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0D" w:rsidRDefault="00A8567D" w:rsidP="0010598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61B">
        <w:rPr>
          <w:rFonts w:ascii="Times New Roman" w:hAnsi="Times New Roman" w:cs="Times New Roman"/>
          <w:b/>
          <w:sz w:val="28"/>
          <w:szCs w:val="28"/>
        </w:rPr>
        <w:br/>
      </w:r>
    </w:p>
    <w:p w:rsidR="00105980" w:rsidRPr="0054403B" w:rsidRDefault="00105980" w:rsidP="00585C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03B">
        <w:rPr>
          <w:rFonts w:ascii="Times New Roman" w:hAnsi="Times New Roman" w:cs="Times New Roman"/>
          <w:b/>
          <w:sz w:val="28"/>
          <w:szCs w:val="28"/>
        </w:rPr>
        <w:t>«</w:t>
      </w:r>
      <w:r w:rsidR="00585C33" w:rsidRPr="0054403B">
        <w:rPr>
          <w:rFonts w:ascii="Times New Roman" w:hAnsi="Times New Roman" w:cs="Times New Roman"/>
          <w:b/>
          <w:sz w:val="28"/>
          <w:szCs w:val="28"/>
        </w:rPr>
        <w:t xml:space="preserve">Волгоградский </w:t>
      </w:r>
      <w:proofErr w:type="spellStart"/>
      <w:r w:rsidR="00585C33" w:rsidRPr="0054403B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585C33" w:rsidRPr="0054403B">
        <w:rPr>
          <w:rFonts w:ascii="Times New Roman" w:hAnsi="Times New Roman" w:cs="Times New Roman"/>
          <w:b/>
          <w:sz w:val="28"/>
          <w:szCs w:val="28"/>
        </w:rPr>
        <w:t xml:space="preserve"> провел совместный с Филиалом ППК «</w:t>
      </w:r>
      <w:proofErr w:type="spellStart"/>
      <w:r w:rsidR="00585C33" w:rsidRPr="0054403B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585C33" w:rsidRPr="0054403B">
        <w:rPr>
          <w:rFonts w:ascii="Times New Roman" w:hAnsi="Times New Roman" w:cs="Times New Roman"/>
          <w:b/>
          <w:sz w:val="28"/>
          <w:szCs w:val="28"/>
        </w:rPr>
        <w:t>» по Волгоградской области брифинг, на котором подвел итоги 2024 года и обозначил вектор развития на 2025 год</w:t>
      </w:r>
      <w:r w:rsidR="004A39B5" w:rsidRPr="0054403B">
        <w:rPr>
          <w:rFonts w:ascii="Times New Roman" w:hAnsi="Times New Roman" w:cs="Times New Roman"/>
          <w:b/>
          <w:sz w:val="28"/>
          <w:szCs w:val="28"/>
        </w:rPr>
        <w:t>»</w:t>
      </w:r>
    </w:p>
    <w:p w:rsidR="00105980" w:rsidRPr="0054403B" w:rsidRDefault="00105980" w:rsidP="001059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C33" w:rsidRPr="0054403B" w:rsidRDefault="00105980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 xml:space="preserve">Сегодня, на площадке регионального информационно-аналитического центра состоялся совместный брифинг Управления Росреестра </w:t>
      </w:r>
      <w:r w:rsidR="0054403B">
        <w:rPr>
          <w:rFonts w:ascii="Times New Roman" w:hAnsi="Times New Roman" w:cs="Times New Roman"/>
          <w:sz w:val="28"/>
          <w:szCs w:val="28"/>
        </w:rPr>
        <w:br/>
      </w:r>
      <w:r w:rsidRPr="0054403B">
        <w:rPr>
          <w:rFonts w:ascii="Times New Roman" w:hAnsi="Times New Roman" w:cs="Times New Roman"/>
          <w:sz w:val="28"/>
          <w:szCs w:val="28"/>
        </w:rPr>
        <w:t>по Волгоградской области</w:t>
      </w:r>
      <w:r w:rsidR="001F6997" w:rsidRPr="0054403B">
        <w:rPr>
          <w:rFonts w:ascii="Times New Roman" w:hAnsi="Times New Roman" w:cs="Times New Roman"/>
          <w:sz w:val="28"/>
          <w:szCs w:val="28"/>
        </w:rPr>
        <w:t xml:space="preserve"> </w:t>
      </w:r>
      <w:r w:rsidRPr="0054403B">
        <w:rPr>
          <w:rFonts w:ascii="Times New Roman" w:hAnsi="Times New Roman" w:cs="Times New Roman"/>
          <w:sz w:val="28"/>
          <w:szCs w:val="28"/>
        </w:rPr>
        <w:t>и Филиала ППК «</w:t>
      </w:r>
      <w:proofErr w:type="spellStart"/>
      <w:r w:rsidRPr="0054403B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54403B">
        <w:rPr>
          <w:rFonts w:ascii="Times New Roman" w:hAnsi="Times New Roman" w:cs="Times New Roman"/>
          <w:sz w:val="28"/>
          <w:szCs w:val="28"/>
        </w:rPr>
        <w:t>» по Волгоградской области</w:t>
      </w:r>
      <w:r w:rsidR="007B19DA" w:rsidRPr="0054403B">
        <w:rPr>
          <w:rFonts w:ascii="Times New Roman" w:hAnsi="Times New Roman" w:cs="Times New Roman"/>
          <w:sz w:val="28"/>
          <w:szCs w:val="28"/>
        </w:rPr>
        <w:t>,</w:t>
      </w:r>
      <w:r w:rsidR="00915E0D" w:rsidRPr="0054403B">
        <w:rPr>
          <w:rFonts w:ascii="Times New Roman" w:hAnsi="Times New Roman" w:cs="Times New Roman"/>
          <w:sz w:val="28"/>
          <w:szCs w:val="28"/>
        </w:rPr>
        <w:t xml:space="preserve"> </w:t>
      </w:r>
      <w:r w:rsidR="004A39B5" w:rsidRPr="0054403B">
        <w:rPr>
          <w:rFonts w:ascii="Times New Roman" w:hAnsi="Times New Roman" w:cs="Times New Roman"/>
          <w:sz w:val="28"/>
          <w:szCs w:val="28"/>
        </w:rPr>
        <w:t>в</w:t>
      </w:r>
      <w:r w:rsidR="000D1BB8" w:rsidRPr="0054403B">
        <w:rPr>
          <w:rFonts w:ascii="Times New Roman" w:hAnsi="Times New Roman" w:cs="Times New Roman"/>
          <w:sz w:val="28"/>
          <w:szCs w:val="28"/>
        </w:rPr>
        <w:t xml:space="preserve"> ходе которого</w:t>
      </w:r>
      <w:r w:rsidR="004A39B5" w:rsidRPr="0054403B">
        <w:rPr>
          <w:rFonts w:ascii="Times New Roman" w:hAnsi="Times New Roman" w:cs="Times New Roman"/>
          <w:sz w:val="28"/>
          <w:szCs w:val="28"/>
        </w:rPr>
        <w:t xml:space="preserve"> подвели итоги деятельности Управления за 2024 год и </w:t>
      </w:r>
      <w:r w:rsidR="00585C33" w:rsidRPr="0054403B">
        <w:rPr>
          <w:rFonts w:ascii="Times New Roman" w:hAnsi="Times New Roman" w:cs="Times New Roman"/>
          <w:sz w:val="28"/>
          <w:szCs w:val="28"/>
        </w:rPr>
        <w:t>обозначили приоритетные задачи на 2025 год.</w:t>
      </w:r>
    </w:p>
    <w:p w:rsidR="00C31F4F" w:rsidRPr="0054403B" w:rsidRDefault="004A39B5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C33" w:rsidRPr="0054403B" w:rsidRDefault="00105980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 xml:space="preserve"> Эксперты Волгоградского Росреестра </w:t>
      </w:r>
      <w:r w:rsidR="00585C33" w:rsidRPr="0054403B">
        <w:rPr>
          <w:rFonts w:ascii="Times New Roman" w:hAnsi="Times New Roman" w:cs="Times New Roman"/>
          <w:sz w:val="28"/>
          <w:szCs w:val="28"/>
        </w:rPr>
        <w:t>отметили, что 2024 год стал важным этапом в реализации государственной программы «Национальная система пространственных данных» (НСПД), в рамках которой регион достиг высоких результатов по наполнению Единого государственного реестра недвижимости (ЕГРН) актуальными и полными сведениями.</w:t>
      </w:r>
    </w:p>
    <w:p w:rsidR="00915E0D" w:rsidRPr="0054403B" w:rsidRDefault="00915E0D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C33" w:rsidRPr="0054403B" w:rsidRDefault="00585C33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 xml:space="preserve">По состоянию на конец года в ЕГРН учтено более 2,6 миллиона объектов недвижимости, из которых 79% — с зарегистрированными правами. </w:t>
      </w:r>
      <w:r w:rsidR="0054403B">
        <w:rPr>
          <w:rFonts w:ascii="Times New Roman" w:hAnsi="Times New Roman" w:cs="Times New Roman"/>
          <w:sz w:val="28"/>
          <w:szCs w:val="28"/>
        </w:rPr>
        <w:br/>
      </w:r>
      <w:r w:rsidRPr="0054403B">
        <w:rPr>
          <w:rFonts w:ascii="Times New Roman" w:hAnsi="Times New Roman" w:cs="Times New Roman"/>
          <w:sz w:val="28"/>
          <w:szCs w:val="28"/>
        </w:rPr>
        <w:t xml:space="preserve">Это серьёзный рост по сравнению с предыдущим годом и результат системной работы по верификации </w:t>
      </w:r>
      <w:r w:rsidR="00CC2B29" w:rsidRPr="0054403B">
        <w:rPr>
          <w:rFonts w:ascii="Times New Roman" w:hAnsi="Times New Roman" w:cs="Times New Roman"/>
          <w:sz w:val="28"/>
          <w:szCs w:val="28"/>
        </w:rPr>
        <w:t>данных</w:t>
      </w:r>
      <w:r w:rsidRPr="0054403B">
        <w:rPr>
          <w:rFonts w:ascii="Times New Roman" w:hAnsi="Times New Roman" w:cs="Times New Roman"/>
          <w:sz w:val="28"/>
          <w:szCs w:val="28"/>
        </w:rPr>
        <w:t>, исключению дублирующих и устаревших сведений.</w:t>
      </w:r>
    </w:p>
    <w:p w:rsidR="00BB1CB7" w:rsidRPr="0054403B" w:rsidRDefault="00BB1CB7" w:rsidP="00BB1C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CB7" w:rsidRPr="0054403B" w:rsidRDefault="00BB1CB7" w:rsidP="00BB1C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403B">
        <w:rPr>
          <w:rFonts w:ascii="Times New Roman" w:hAnsi="Times New Roman" w:cs="Times New Roman"/>
          <w:i/>
          <w:sz w:val="28"/>
          <w:szCs w:val="28"/>
        </w:rPr>
        <w:t xml:space="preserve">«Наполнение ЕГРН достоверной информацией — это не просто техническая задача. Это основа качественного предоставления услуг </w:t>
      </w:r>
      <w:r w:rsidR="0054403B">
        <w:rPr>
          <w:rFonts w:ascii="Times New Roman" w:hAnsi="Times New Roman" w:cs="Times New Roman"/>
          <w:i/>
          <w:sz w:val="28"/>
          <w:szCs w:val="28"/>
        </w:rPr>
        <w:br/>
      </w:r>
      <w:r w:rsidRPr="0054403B">
        <w:rPr>
          <w:rFonts w:ascii="Times New Roman" w:hAnsi="Times New Roman" w:cs="Times New Roman"/>
          <w:i/>
          <w:sz w:val="28"/>
          <w:szCs w:val="28"/>
        </w:rPr>
        <w:t xml:space="preserve">и надёжности сделок с недвижимостью. Мы последовательно движемся </w:t>
      </w:r>
      <w:r w:rsidR="0054403B">
        <w:rPr>
          <w:rFonts w:ascii="Times New Roman" w:hAnsi="Times New Roman" w:cs="Times New Roman"/>
          <w:i/>
          <w:sz w:val="28"/>
          <w:szCs w:val="28"/>
        </w:rPr>
        <w:br/>
      </w:r>
      <w:r w:rsidRPr="0054403B">
        <w:rPr>
          <w:rFonts w:ascii="Times New Roman" w:hAnsi="Times New Roman" w:cs="Times New Roman"/>
          <w:i/>
          <w:sz w:val="28"/>
          <w:szCs w:val="28"/>
        </w:rPr>
        <w:t xml:space="preserve">к тому, чтобы реестр был максимально точным, а услуги — быстрыми </w:t>
      </w:r>
      <w:r w:rsidR="0054403B">
        <w:rPr>
          <w:rFonts w:ascii="Times New Roman" w:hAnsi="Times New Roman" w:cs="Times New Roman"/>
          <w:i/>
          <w:sz w:val="28"/>
          <w:szCs w:val="28"/>
        </w:rPr>
        <w:br/>
      </w:r>
      <w:r w:rsidRPr="0054403B">
        <w:rPr>
          <w:rFonts w:ascii="Times New Roman" w:hAnsi="Times New Roman" w:cs="Times New Roman"/>
          <w:i/>
          <w:sz w:val="28"/>
          <w:szCs w:val="28"/>
        </w:rPr>
        <w:t>и прозрачными»</w:t>
      </w:r>
      <w:r w:rsidRPr="0054403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4403B">
        <w:rPr>
          <w:rFonts w:ascii="Times New Roman" w:hAnsi="Times New Roman" w:cs="Times New Roman"/>
          <w:sz w:val="28"/>
          <w:szCs w:val="28"/>
        </w:rPr>
        <w:t xml:space="preserve"> — подчеркнула заместитель руководителя Управления </w:t>
      </w:r>
      <w:r w:rsidRPr="0054403B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54403B"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 w:rsidRPr="0054403B">
        <w:rPr>
          <w:rFonts w:ascii="Times New Roman" w:hAnsi="Times New Roman" w:cs="Times New Roman"/>
          <w:b/>
          <w:sz w:val="28"/>
          <w:szCs w:val="28"/>
        </w:rPr>
        <w:t>.</w:t>
      </w:r>
    </w:p>
    <w:p w:rsidR="0011752C" w:rsidRPr="0054403B" w:rsidRDefault="0011752C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C33" w:rsidRPr="0054403B" w:rsidRDefault="0054403B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>В 2024 году Управлением рассмотрено 316 916 заявлений</w:t>
      </w:r>
      <w:r w:rsidR="000D0411">
        <w:rPr>
          <w:rFonts w:ascii="Times New Roman" w:hAnsi="Times New Roman" w:cs="Times New Roman"/>
          <w:sz w:val="28"/>
          <w:szCs w:val="28"/>
        </w:rPr>
        <w:t xml:space="preserve"> </w:t>
      </w:r>
      <w:r w:rsidR="000D0411">
        <w:rPr>
          <w:rFonts w:ascii="Times New Roman" w:hAnsi="Times New Roman" w:cs="Times New Roman"/>
          <w:sz w:val="28"/>
          <w:szCs w:val="28"/>
        </w:rPr>
        <w:br/>
        <w:t>об осуществлении учетно-регистрационных действий в отношении объектов недвижимости</w:t>
      </w:r>
      <w:r w:rsidRPr="0054403B">
        <w:rPr>
          <w:rFonts w:ascii="Times New Roman" w:hAnsi="Times New Roman" w:cs="Times New Roman"/>
          <w:sz w:val="28"/>
          <w:szCs w:val="28"/>
        </w:rPr>
        <w:t>, из которых</w:t>
      </w:r>
      <w:r w:rsidR="000D0411">
        <w:rPr>
          <w:rFonts w:ascii="Times New Roman" w:hAnsi="Times New Roman" w:cs="Times New Roman"/>
          <w:sz w:val="28"/>
          <w:szCs w:val="28"/>
        </w:rPr>
        <w:t xml:space="preserve"> </w:t>
      </w:r>
      <w:r w:rsidR="000D0411" w:rsidRPr="0054403B">
        <w:rPr>
          <w:rFonts w:ascii="Times New Roman" w:hAnsi="Times New Roman" w:cs="Times New Roman"/>
          <w:sz w:val="28"/>
          <w:szCs w:val="28"/>
        </w:rPr>
        <w:t>21 656</w:t>
      </w:r>
      <w:r w:rsidRPr="0054403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0D0411">
        <w:rPr>
          <w:rFonts w:ascii="Times New Roman" w:hAnsi="Times New Roman" w:cs="Times New Roman"/>
          <w:sz w:val="28"/>
          <w:szCs w:val="28"/>
        </w:rPr>
        <w:t>й</w:t>
      </w:r>
      <w:r w:rsidRPr="0054403B">
        <w:rPr>
          <w:rFonts w:ascii="Times New Roman" w:hAnsi="Times New Roman" w:cs="Times New Roman"/>
          <w:sz w:val="28"/>
          <w:szCs w:val="28"/>
        </w:rPr>
        <w:t xml:space="preserve"> по единой процедуре государственной регистрации</w:t>
      </w:r>
      <w:r w:rsidR="000D0411">
        <w:rPr>
          <w:rFonts w:ascii="Times New Roman" w:hAnsi="Times New Roman" w:cs="Times New Roman"/>
          <w:sz w:val="28"/>
          <w:szCs w:val="28"/>
        </w:rPr>
        <w:t xml:space="preserve"> прав и кадастрового учета</w:t>
      </w:r>
      <w:r w:rsidRPr="0054403B">
        <w:rPr>
          <w:rFonts w:ascii="Times New Roman" w:hAnsi="Times New Roman" w:cs="Times New Roman"/>
          <w:sz w:val="28"/>
          <w:szCs w:val="28"/>
        </w:rPr>
        <w:t>,</w:t>
      </w:r>
      <w:r w:rsidR="000D0411">
        <w:rPr>
          <w:rFonts w:ascii="Times New Roman" w:hAnsi="Times New Roman" w:cs="Times New Roman"/>
          <w:sz w:val="28"/>
          <w:szCs w:val="28"/>
        </w:rPr>
        <w:t xml:space="preserve"> </w:t>
      </w:r>
      <w:r w:rsidR="000D0411" w:rsidRPr="0054403B">
        <w:rPr>
          <w:rFonts w:ascii="Times New Roman" w:hAnsi="Times New Roman" w:cs="Times New Roman"/>
          <w:sz w:val="28"/>
          <w:szCs w:val="28"/>
        </w:rPr>
        <w:t>44</w:t>
      </w:r>
      <w:r w:rsidR="000D0411">
        <w:rPr>
          <w:rFonts w:ascii="Times New Roman" w:hAnsi="Times New Roman" w:cs="Times New Roman"/>
          <w:sz w:val="28"/>
          <w:szCs w:val="28"/>
        </w:rPr>
        <w:t> </w:t>
      </w:r>
      <w:r w:rsidR="000D0411" w:rsidRPr="0054403B">
        <w:rPr>
          <w:rFonts w:ascii="Times New Roman" w:hAnsi="Times New Roman" w:cs="Times New Roman"/>
          <w:sz w:val="28"/>
          <w:szCs w:val="28"/>
        </w:rPr>
        <w:t xml:space="preserve">298 </w:t>
      </w:r>
      <w:r w:rsidRPr="0054403B">
        <w:rPr>
          <w:rFonts w:ascii="Times New Roman" w:hAnsi="Times New Roman" w:cs="Times New Roman"/>
          <w:sz w:val="28"/>
          <w:szCs w:val="28"/>
        </w:rPr>
        <w:t>заявлени</w:t>
      </w:r>
      <w:r w:rsidR="000D0411">
        <w:rPr>
          <w:rFonts w:ascii="Times New Roman" w:hAnsi="Times New Roman" w:cs="Times New Roman"/>
          <w:sz w:val="28"/>
          <w:szCs w:val="28"/>
        </w:rPr>
        <w:t>й</w:t>
      </w:r>
      <w:r w:rsidRPr="0054403B">
        <w:rPr>
          <w:rFonts w:ascii="Times New Roman" w:hAnsi="Times New Roman" w:cs="Times New Roman"/>
          <w:sz w:val="28"/>
          <w:szCs w:val="28"/>
        </w:rPr>
        <w:t xml:space="preserve"> </w:t>
      </w:r>
      <w:r w:rsidR="000D0411">
        <w:rPr>
          <w:rFonts w:ascii="Times New Roman" w:hAnsi="Times New Roman" w:cs="Times New Roman"/>
          <w:sz w:val="28"/>
          <w:szCs w:val="28"/>
        </w:rPr>
        <w:br/>
      </w:r>
      <w:r w:rsidRPr="0054403B">
        <w:rPr>
          <w:rFonts w:ascii="Times New Roman" w:hAnsi="Times New Roman" w:cs="Times New Roman"/>
          <w:sz w:val="28"/>
          <w:szCs w:val="28"/>
        </w:rPr>
        <w:t>об осуществлении государственного кадастрового учета и 250 962 заявлений о государственной регистрации прав. Кроме того, о</w:t>
      </w:r>
      <w:r w:rsidR="000D0411">
        <w:rPr>
          <w:rFonts w:ascii="Times New Roman" w:hAnsi="Times New Roman" w:cs="Times New Roman"/>
          <w:sz w:val="28"/>
          <w:szCs w:val="28"/>
        </w:rPr>
        <w:t xml:space="preserve">собое внимание было </w:t>
      </w:r>
      <w:r w:rsidR="00585C33" w:rsidRPr="0054403B">
        <w:rPr>
          <w:rFonts w:ascii="Times New Roman" w:hAnsi="Times New Roman" w:cs="Times New Roman"/>
          <w:sz w:val="28"/>
          <w:szCs w:val="28"/>
        </w:rPr>
        <w:t xml:space="preserve">уделено </w:t>
      </w:r>
      <w:proofErr w:type="spellStart"/>
      <w:r w:rsidR="00585C33" w:rsidRPr="0054403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585C33" w:rsidRPr="0054403B">
        <w:rPr>
          <w:rFonts w:ascii="Times New Roman" w:hAnsi="Times New Roman" w:cs="Times New Roman"/>
          <w:sz w:val="28"/>
          <w:szCs w:val="28"/>
        </w:rPr>
        <w:t xml:space="preserve"> услуг: доля заявлений от органов власти, поданных в электронном виде, достигла 100%</w:t>
      </w:r>
      <w:r w:rsidRPr="0054403B">
        <w:rPr>
          <w:rFonts w:ascii="Times New Roman" w:hAnsi="Times New Roman" w:cs="Times New Roman"/>
          <w:sz w:val="28"/>
          <w:szCs w:val="28"/>
        </w:rPr>
        <w:t>, а д</w:t>
      </w:r>
      <w:r w:rsidR="007B19DA" w:rsidRPr="0054403B">
        <w:rPr>
          <w:rFonts w:ascii="Times New Roman" w:hAnsi="Times New Roman" w:cs="Times New Roman"/>
          <w:sz w:val="28"/>
          <w:szCs w:val="28"/>
        </w:rPr>
        <w:t xml:space="preserve">оля заявлений о государственной регистрации ипотеки, поданных в электронном виде, срок государственной </w:t>
      </w:r>
      <w:r w:rsidR="007B19DA" w:rsidRPr="0054403B">
        <w:rPr>
          <w:rFonts w:ascii="Times New Roman" w:hAnsi="Times New Roman" w:cs="Times New Roman"/>
          <w:sz w:val="28"/>
          <w:szCs w:val="28"/>
        </w:rPr>
        <w:lastRenderedPageBreak/>
        <w:t>регистрации по которым не превышает 1 рабочего дня в объеме не менее 90%, фактическое значение за отчетный период – 96,2%</w:t>
      </w:r>
      <w:r w:rsidR="00915E0D" w:rsidRPr="0054403B">
        <w:rPr>
          <w:rFonts w:ascii="Times New Roman" w:hAnsi="Times New Roman" w:cs="Times New Roman"/>
          <w:sz w:val="28"/>
          <w:szCs w:val="28"/>
        </w:rPr>
        <w:t>,</w:t>
      </w:r>
      <w:r w:rsidR="00BB1CB7" w:rsidRPr="0054403B">
        <w:rPr>
          <w:rFonts w:ascii="Times New Roman" w:hAnsi="Times New Roman" w:cs="Times New Roman"/>
          <w:sz w:val="28"/>
          <w:szCs w:val="28"/>
        </w:rPr>
        <w:t xml:space="preserve"> </w:t>
      </w:r>
      <w:r w:rsidRPr="0054403B">
        <w:rPr>
          <w:rFonts w:ascii="Times New Roman" w:hAnsi="Times New Roman" w:cs="Times New Roman"/>
          <w:sz w:val="28"/>
          <w:szCs w:val="28"/>
        </w:rPr>
        <w:t>также</w:t>
      </w:r>
      <w:r w:rsidR="00585C33" w:rsidRPr="0054403B">
        <w:rPr>
          <w:rFonts w:ascii="Times New Roman" w:hAnsi="Times New Roman" w:cs="Times New Roman"/>
          <w:sz w:val="28"/>
          <w:szCs w:val="28"/>
        </w:rPr>
        <w:t xml:space="preserve"> с 1 марта 2025 года сделки долевого участия (ДДУ) полностью перешли в цифровой формат.</w:t>
      </w:r>
    </w:p>
    <w:p w:rsidR="00915E0D" w:rsidRPr="0054403B" w:rsidRDefault="00915E0D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E0D" w:rsidRDefault="00915E0D" w:rsidP="00915E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03B">
        <w:rPr>
          <w:rFonts w:ascii="Times New Roman" w:hAnsi="Times New Roman" w:cs="Times New Roman"/>
          <w:i/>
          <w:sz w:val="28"/>
          <w:szCs w:val="28"/>
        </w:rPr>
        <w:t>«Сокращение сроков предос</w:t>
      </w:r>
      <w:r w:rsidR="000D0411">
        <w:rPr>
          <w:rFonts w:ascii="Times New Roman" w:hAnsi="Times New Roman" w:cs="Times New Roman"/>
          <w:i/>
          <w:sz w:val="28"/>
          <w:szCs w:val="28"/>
        </w:rPr>
        <w:t xml:space="preserve">тавления государственных услуг </w:t>
      </w:r>
      <w:r w:rsidR="000D0411">
        <w:rPr>
          <w:rFonts w:ascii="Times New Roman" w:hAnsi="Times New Roman" w:cs="Times New Roman"/>
          <w:i/>
          <w:sz w:val="28"/>
          <w:szCs w:val="28"/>
        </w:rPr>
        <w:br/>
        <w:t>и</w:t>
      </w:r>
      <w:r w:rsidRPr="0054403B">
        <w:rPr>
          <w:rFonts w:ascii="Times New Roman" w:hAnsi="Times New Roman" w:cs="Times New Roman"/>
          <w:i/>
          <w:sz w:val="28"/>
          <w:szCs w:val="28"/>
        </w:rPr>
        <w:t xml:space="preserve"> активное развитие электронных сервисов значительно повышают доступность и комфорт взаимодействия граждан с </w:t>
      </w:r>
      <w:proofErr w:type="spellStart"/>
      <w:r w:rsidRPr="0054403B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Pr="0054403B">
        <w:rPr>
          <w:rFonts w:ascii="Times New Roman" w:hAnsi="Times New Roman" w:cs="Times New Roman"/>
          <w:i/>
          <w:sz w:val="28"/>
          <w:szCs w:val="28"/>
        </w:rPr>
        <w:t>. Эти меры позволяют получать необходимые услуги быстрее, проще и с минимальными затратами времени»,</w:t>
      </w:r>
      <w:r w:rsidRPr="00544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54403B">
        <w:rPr>
          <w:rFonts w:ascii="Times New Roman" w:hAnsi="Times New Roman" w:cs="Times New Roman"/>
          <w:sz w:val="28"/>
          <w:szCs w:val="28"/>
        </w:rPr>
        <w:t xml:space="preserve">отметил заместитель руководителя Управления </w:t>
      </w:r>
      <w:r w:rsidRPr="0054403B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54403B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54403B">
        <w:rPr>
          <w:rFonts w:ascii="Times New Roman" w:hAnsi="Times New Roman" w:cs="Times New Roman"/>
          <w:b/>
          <w:sz w:val="28"/>
          <w:szCs w:val="28"/>
        </w:rPr>
        <w:t>.</w:t>
      </w:r>
    </w:p>
    <w:p w:rsidR="007D5BA6" w:rsidRDefault="007D5BA6" w:rsidP="007D5BA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EB6" w:rsidRPr="0054403B" w:rsidRDefault="00585C33" w:rsidP="00FB3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 xml:space="preserve">Важным направлением деятельности остается проведение комплексных кадастровых работ. В 2024 году такие работы проведены в 191 кадастровом квартале, охвачено более 53 тысяч объектов. В 2025 году планируется провести кадастровые работы в 135 кварталах — как за счёт федерального, </w:t>
      </w:r>
      <w:r w:rsidR="0054403B">
        <w:rPr>
          <w:rFonts w:ascii="Times New Roman" w:hAnsi="Times New Roman" w:cs="Times New Roman"/>
          <w:sz w:val="28"/>
          <w:szCs w:val="28"/>
        </w:rPr>
        <w:br/>
      </w:r>
      <w:r w:rsidRPr="0054403B">
        <w:rPr>
          <w:rFonts w:ascii="Times New Roman" w:hAnsi="Times New Roman" w:cs="Times New Roman"/>
          <w:sz w:val="28"/>
          <w:szCs w:val="28"/>
        </w:rPr>
        <w:t>так и регионального бюджетов.</w:t>
      </w:r>
    </w:p>
    <w:p w:rsidR="00FB3EB6" w:rsidRPr="0054403B" w:rsidRDefault="00FB3EB6" w:rsidP="00FB3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52C" w:rsidRPr="0054403B" w:rsidRDefault="00FB3EB6" w:rsidP="00FB3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i/>
          <w:sz w:val="28"/>
          <w:szCs w:val="28"/>
        </w:rPr>
        <w:t>«Выполнение комплексных кадастровых работ федерального значения согласно 221-</w:t>
      </w:r>
      <w:r w:rsidR="00CE321D" w:rsidRPr="0054403B">
        <w:rPr>
          <w:rFonts w:ascii="Times New Roman" w:hAnsi="Times New Roman" w:cs="Times New Roman"/>
          <w:i/>
          <w:sz w:val="28"/>
          <w:szCs w:val="28"/>
        </w:rPr>
        <w:t>ФЗ</w:t>
      </w:r>
      <w:r w:rsidRPr="0054403B">
        <w:rPr>
          <w:rFonts w:ascii="Times New Roman" w:hAnsi="Times New Roman" w:cs="Times New Roman"/>
          <w:i/>
          <w:sz w:val="28"/>
          <w:szCs w:val="28"/>
        </w:rPr>
        <w:t xml:space="preserve"> «О кадастровой деятельности» ККР способствуют созданию прозрачной, надежной и эффективной системы управления земельными ресурсами, а также помогают в реализации государственной программы РФ «НСПД» на территории Волгоградской области», - </w:t>
      </w:r>
      <w:r w:rsidRPr="0054403B">
        <w:rPr>
          <w:rFonts w:ascii="Times New Roman" w:hAnsi="Times New Roman" w:cs="Times New Roman"/>
          <w:sz w:val="28"/>
          <w:szCs w:val="28"/>
        </w:rPr>
        <w:t xml:space="preserve">подчеркнул начальник </w:t>
      </w:r>
      <w:r w:rsidR="00CE321D" w:rsidRPr="0054403B">
        <w:rPr>
          <w:rFonts w:ascii="Times New Roman" w:hAnsi="Times New Roman" w:cs="Times New Roman"/>
          <w:sz w:val="28"/>
          <w:szCs w:val="28"/>
        </w:rPr>
        <w:t xml:space="preserve">производственного отдела № 1 </w:t>
      </w:r>
      <w:r w:rsidRPr="0054403B">
        <w:rPr>
          <w:rFonts w:ascii="Times New Roman" w:hAnsi="Times New Roman" w:cs="Times New Roman"/>
          <w:b/>
          <w:sz w:val="28"/>
          <w:szCs w:val="28"/>
        </w:rPr>
        <w:t>Роман Болотин.</w:t>
      </w:r>
    </w:p>
    <w:p w:rsidR="00FB3EB6" w:rsidRPr="0054403B" w:rsidRDefault="00FB3EB6" w:rsidP="00FB3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C33" w:rsidRPr="0054403B" w:rsidRDefault="00585C33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>На особом контроле остаётся вопрос вовлечения земель в экономический оборот.</w:t>
      </w:r>
      <w:r w:rsidR="00CC2B29" w:rsidRPr="0054403B">
        <w:rPr>
          <w:rFonts w:ascii="Times New Roman" w:hAnsi="Times New Roman" w:cs="Times New Roman"/>
          <w:sz w:val="28"/>
          <w:szCs w:val="28"/>
        </w:rPr>
        <w:t xml:space="preserve"> </w:t>
      </w:r>
      <w:r w:rsidRPr="0054403B">
        <w:rPr>
          <w:rFonts w:ascii="Times New Roman" w:hAnsi="Times New Roman" w:cs="Times New Roman"/>
          <w:sz w:val="28"/>
          <w:szCs w:val="28"/>
        </w:rPr>
        <w:t>В рамках флагманского проекта Росреестра «Земля для стройки» выявлено 1220 земельных участков, 457 из них уже переданы под строительство, включая 329 — льготным категориям граждан.</w:t>
      </w:r>
    </w:p>
    <w:p w:rsidR="0011752C" w:rsidRPr="0054403B" w:rsidRDefault="0011752C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29" w:rsidRPr="0054403B" w:rsidRDefault="00585C33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>Проект «Земля для туризма» также набирает обороты: на территории Волгоградской области определено 13 объектов туристского интереса, к которым подобраны 23 земельных участка. Шесть из них уже вовлечены в туристическую деятельность.</w:t>
      </w:r>
    </w:p>
    <w:p w:rsidR="0011752C" w:rsidRPr="0054403B" w:rsidRDefault="0011752C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C33" w:rsidRPr="0054403B" w:rsidRDefault="00585C33" w:rsidP="00CC2B29">
      <w:pPr>
        <w:pStyle w:val="Standard"/>
        <w:ind w:firstLine="708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54403B">
        <w:rPr>
          <w:rFonts w:ascii="Times New Roman" w:eastAsiaTheme="minorHAnsi" w:hAnsi="Times New Roman" w:cs="Times New Roman"/>
          <w:szCs w:val="28"/>
          <w:lang w:eastAsia="en-US"/>
        </w:rPr>
        <w:t>На территории региона реализуются 115 инвестиционных проектов с общим объёмом инвестиций более 226 млрд рублей. Управление активно участвует в их сопровождении,</w:t>
      </w:r>
      <w:r w:rsidR="00CC2B29" w:rsidRPr="0054403B">
        <w:rPr>
          <w:rFonts w:ascii="Times New Roman" w:eastAsiaTheme="minorHAnsi" w:hAnsi="Times New Roman" w:cs="Times New Roman"/>
          <w:szCs w:val="28"/>
          <w:lang w:eastAsia="en-US"/>
        </w:rPr>
        <w:t xml:space="preserve"> где требуется государственный кадастровый учет и регистрация прав, оказывает</w:t>
      </w:r>
      <w:r w:rsidR="00AA184A" w:rsidRPr="0054403B">
        <w:rPr>
          <w:rFonts w:ascii="Times New Roman" w:eastAsiaTheme="minorHAnsi" w:hAnsi="Times New Roman" w:cs="Times New Roman"/>
          <w:szCs w:val="28"/>
          <w:lang w:eastAsia="en-US"/>
        </w:rPr>
        <w:t>ся</w:t>
      </w:r>
      <w:r w:rsidR="00CC2B29" w:rsidRPr="0054403B">
        <w:rPr>
          <w:rFonts w:ascii="Times New Roman" w:eastAsiaTheme="minorHAnsi" w:hAnsi="Times New Roman" w:cs="Times New Roman"/>
          <w:szCs w:val="28"/>
          <w:lang w:eastAsia="en-US"/>
        </w:rPr>
        <w:t xml:space="preserve"> консультативн</w:t>
      </w:r>
      <w:r w:rsidR="00AA184A" w:rsidRPr="0054403B">
        <w:rPr>
          <w:rFonts w:ascii="Times New Roman" w:eastAsiaTheme="minorHAnsi" w:hAnsi="Times New Roman" w:cs="Times New Roman"/>
          <w:szCs w:val="28"/>
          <w:lang w:eastAsia="en-US"/>
        </w:rPr>
        <w:t>ая</w:t>
      </w:r>
      <w:r w:rsidR="00CC2B29" w:rsidRPr="0054403B">
        <w:rPr>
          <w:rFonts w:ascii="Times New Roman" w:eastAsiaTheme="minorHAnsi" w:hAnsi="Times New Roman" w:cs="Times New Roman"/>
          <w:szCs w:val="28"/>
          <w:lang w:eastAsia="en-US"/>
        </w:rPr>
        <w:t xml:space="preserve"> помощь</w:t>
      </w:r>
      <w:r w:rsidR="00AA184A" w:rsidRPr="0054403B">
        <w:rPr>
          <w:rFonts w:ascii="Times New Roman" w:eastAsiaTheme="minorHAnsi" w:hAnsi="Times New Roman" w:cs="Times New Roman"/>
          <w:szCs w:val="28"/>
          <w:lang w:eastAsia="en-US"/>
        </w:rPr>
        <w:t>,</w:t>
      </w:r>
      <w:r w:rsidR="00CC2B29" w:rsidRPr="0054403B">
        <w:rPr>
          <w:rFonts w:ascii="Times New Roman" w:eastAsiaTheme="minorHAnsi" w:hAnsi="Times New Roman" w:cs="Times New Roman"/>
          <w:szCs w:val="28"/>
          <w:lang w:eastAsia="en-US"/>
        </w:rPr>
        <w:t xml:space="preserve"> учетно-регистрационные действия</w:t>
      </w:r>
      <w:r w:rsidR="00AA184A" w:rsidRPr="0054403B">
        <w:rPr>
          <w:rFonts w:ascii="Times New Roman" w:eastAsiaTheme="minorHAnsi" w:hAnsi="Times New Roman" w:cs="Times New Roman"/>
          <w:szCs w:val="28"/>
          <w:lang w:eastAsia="en-US"/>
        </w:rPr>
        <w:t xml:space="preserve"> осуществляются</w:t>
      </w:r>
      <w:r w:rsidR="00CC2B29" w:rsidRPr="0054403B">
        <w:rPr>
          <w:rFonts w:ascii="Times New Roman" w:eastAsiaTheme="minorHAnsi" w:hAnsi="Times New Roman" w:cs="Times New Roman"/>
          <w:szCs w:val="28"/>
          <w:lang w:eastAsia="en-US"/>
        </w:rPr>
        <w:t xml:space="preserve"> в максимально короткий срок.</w:t>
      </w:r>
    </w:p>
    <w:p w:rsidR="0011752C" w:rsidRPr="0054403B" w:rsidRDefault="0011752C" w:rsidP="00CC2B29">
      <w:pPr>
        <w:pStyle w:val="Standard"/>
        <w:ind w:firstLine="708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0D1BB8" w:rsidRPr="0054403B" w:rsidRDefault="00585C33" w:rsidP="00AA18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>В числе приоритетных</w:t>
      </w:r>
      <w:r w:rsidR="00CC2B29" w:rsidRPr="0054403B">
        <w:rPr>
          <w:rFonts w:ascii="Times New Roman" w:hAnsi="Times New Roman" w:cs="Times New Roman"/>
          <w:sz w:val="28"/>
          <w:szCs w:val="28"/>
        </w:rPr>
        <w:t xml:space="preserve"> </w:t>
      </w:r>
      <w:r w:rsidRPr="0054403B">
        <w:rPr>
          <w:rFonts w:ascii="Times New Roman" w:hAnsi="Times New Roman" w:cs="Times New Roman"/>
          <w:sz w:val="28"/>
          <w:szCs w:val="28"/>
        </w:rPr>
        <w:t>задач</w:t>
      </w:r>
      <w:r w:rsidR="00CC2B29" w:rsidRPr="0054403B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Pr="0054403B">
        <w:rPr>
          <w:rFonts w:ascii="Times New Roman" w:hAnsi="Times New Roman" w:cs="Times New Roman"/>
          <w:sz w:val="28"/>
          <w:szCs w:val="28"/>
        </w:rPr>
        <w:t xml:space="preserve"> —</w:t>
      </w:r>
      <w:r w:rsidR="00AA184A" w:rsidRPr="0054403B">
        <w:rPr>
          <w:rFonts w:ascii="Times New Roman" w:hAnsi="Times New Roman" w:cs="Times New Roman"/>
          <w:sz w:val="28"/>
          <w:szCs w:val="28"/>
        </w:rPr>
        <w:t xml:space="preserve"> </w:t>
      </w:r>
      <w:r w:rsidR="00CC2B29" w:rsidRPr="0054403B">
        <w:rPr>
          <w:rFonts w:ascii="Times New Roman" w:hAnsi="Times New Roman" w:cs="Times New Roman"/>
          <w:sz w:val="28"/>
          <w:szCs w:val="28"/>
        </w:rPr>
        <w:t>продолж</w:t>
      </w:r>
      <w:r w:rsidR="00AA184A" w:rsidRPr="0054403B">
        <w:rPr>
          <w:rFonts w:ascii="Times New Roman" w:hAnsi="Times New Roman" w:cs="Times New Roman"/>
          <w:sz w:val="28"/>
          <w:szCs w:val="28"/>
        </w:rPr>
        <w:t>ает оставаться</w:t>
      </w:r>
      <w:r w:rsidR="00CC2B29" w:rsidRPr="0054403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A184A" w:rsidRPr="0054403B">
        <w:rPr>
          <w:rFonts w:ascii="Times New Roman" w:hAnsi="Times New Roman" w:cs="Times New Roman"/>
          <w:sz w:val="28"/>
          <w:szCs w:val="28"/>
        </w:rPr>
        <w:t xml:space="preserve">а по наполнению ЕГРН полными и точными сведениями, обеспечение качества предоставления </w:t>
      </w:r>
      <w:r w:rsidR="00CC2B29" w:rsidRPr="0054403B">
        <w:rPr>
          <w:rFonts w:ascii="Times New Roman" w:hAnsi="Times New Roman" w:cs="Times New Roman"/>
          <w:sz w:val="28"/>
          <w:szCs w:val="28"/>
        </w:rPr>
        <w:t xml:space="preserve">услуг населению в максимально сокращенные сроки, а также </w:t>
      </w:r>
      <w:r w:rsidR="00AA184A" w:rsidRPr="0054403B">
        <w:rPr>
          <w:rFonts w:ascii="Times New Roman" w:hAnsi="Times New Roman" w:cs="Times New Roman"/>
          <w:sz w:val="28"/>
          <w:szCs w:val="28"/>
        </w:rPr>
        <w:t>повышение уровня удовлетворенности граждан</w:t>
      </w:r>
      <w:r w:rsidRPr="0054403B">
        <w:rPr>
          <w:rFonts w:ascii="Times New Roman" w:hAnsi="Times New Roman" w:cs="Times New Roman"/>
          <w:sz w:val="28"/>
          <w:szCs w:val="28"/>
        </w:rPr>
        <w:t>.</w:t>
      </w:r>
    </w:p>
    <w:p w:rsidR="00AA184A" w:rsidRPr="0054403B" w:rsidRDefault="00AA184A" w:rsidP="000D1B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BA6" w:rsidRDefault="007D5BA6" w:rsidP="000D1B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A6">
        <w:rPr>
          <w:rFonts w:ascii="Times New Roman" w:hAnsi="Times New Roman" w:cs="Times New Roman"/>
          <w:sz w:val="28"/>
          <w:szCs w:val="28"/>
        </w:rPr>
        <w:lastRenderedPageBreak/>
        <w:t xml:space="preserve">Не менее важной темой </w:t>
      </w:r>
      <w:r>
        <w:rPr>
          <w:rFonts w:ascii="Times New Roman" w:hAnsi="Times New Roman" w:cs="Times New Roman"/>
          <w:sz w:val="28"/>
          <w:szCs w:val="28"/>
        </w:rPr>
        <w:t>брифинга</w:t>
      </w:r>
      <w:r w:rsidRPr="007D5BA6">
        <w:rPr>
          <w:rFonts w:ascii="Times New Roman" w:hAnsi="Times New Roman" w:cs="Times New Roman"/>
          <w:sz w:val="28"/>
          <w:szCs w:val="28"/>
        </w:rPr>
        <w:t xml:space="preserve"> стали изменения в законодательств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D5BA6">
        <w:rPr>
          <w:rFonts w:ascii="Times New Roman" w:hAnsi="Times New Roman" w:cs="Times New Roman"/>
          <w:sz w:val="28"/>
          <w:szCs w:val="28"/>
        </w:rPr>
        <w:t xml:space="preserve">о недвижимости, которые вступили в силу с 1 марта 2025 года. </w:t>
      </w:r>
      <w:r>
        <w:rPr>
          <w:rFonts w:ascii="Times New Roman" w:hAnsi="Times New Roman" w:cs="Times New Roman"/>
          <w:sz w:val="28"/>
          <w:szCs w:val="28"/>
        </w:rPr>
        <w:br/>
      </w:r>
      <w:r w:rsidRPr="007D5BA6">
        <w:rPr>
          <w:rFonts w:ascii="Times New Roman" w:hAnsi="Times New Roman" w:cs="Times New Roman"/>
          <w:sz w:val="28"/>
          <w:szCs w:val="28"/>
        </w:rPr>
        <w:t xml:space="preserve">О нововведениях рассказала начальник отдела регистрации объектов недвижимости </w:t>
      </w:r>
      <w:r w:rsidRPr="007D5BA6">
        <w:rPr>
          <w:rFonts w:ascii="Times New Roman" w:hAnsi="Times New Roman" w:cs="Times New Roman"/>
          <w:b/>
          <w:sz w:val="28"/>
          <w:szCs w:val="28"/>
        </w:rPr>
        <w:t>Ирина Лаврентьева.</w:t>
      </w:r>
    </w:p>
    <w:p w:rsidR="007D5BA6" w:rsidRDefault="007D5BA6" w:rsidP="000D1B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BB8" w:rsidRPr="0054403B" w:rsidRDefault="000D1BB8" w:rsidP="000D1B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 xml:space="preserve">Кроме того, специалисты Филиала ППК </w:t>
      </w:r>
      <w:r w:rsidR="000E7C77">
        <w:rPr>
          <w:rFonts w:ascii="Times New Roman" w:hAnsi="Times New Roman" w:cs="Times New Roman"/>
          <w:sz w:val="28"/>
          <w:szCs w:val="28"/>
        </w:rPr>
        <w:t>«</w:t>
      </w:r>
      <w:r w:rsidRPr="0054403B">
        <w:rPr>
          <w:rFonts w:ascii="Times New Roman" w:hAnsi="Times New Roman" w:cs="Times New Roman"/>
          <w:sz w:val="28"/>
          <w:szCs w:val="28"/>
        </w:rPr>
        <w:t>Роскадстр</w:t>
      </w:r>
      <w:r w:rsidR="000E7C7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54403B">
        <w:rPr>
          <w:rFonts w:ascii="Times New Roman" w:hAnsi="Times New Roman" w:cs="Times New Roman"/>
          <w:sz w:val="28"/>
          <w:szCs w:val="28"/>
        </w:rPr>
        <w:t xml:space="preserve"> по Волгоградской области рассказали о механизмах предоставления сведений из Единого государственного реестра недвижимости (ЕГРН). Эти сведения доступны гражданам и организациям в соответствии с Федеральным законом № 218-ФЗ. «О государственной регистрации недвижимости».</w:t>
      </w:r>
    </w:p>
    <w:p w:rsidR="0011752C" w:rsidRPr="0054403B" w:rsidRDefault="0011752C" w:rsidP="000D1B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52C" w:rsidRDefault="0011752C" w:rsidP="000D1B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03B">
        <w:rPr>
          <w:rFonts w:ascii="Times New Roman" w:hAnsi="Times New Roman" w:cs="Times New Roman"/>
          <w:i/>
          <w:sz w:val="28"/>
          <w:szCs w:val="28"/>
        </w:rPr>
        <w:t>«Сведения из ЕГРН важны для подтверждения прав на недвижимость и проверки ее юридической чистоты. Они помогают избежать мошенничества и защитить интересы собственника или покупателя. Такая информация необходима для сделок и оформления документов», -</w:t>
      </w:r>
      <w:r w:rsidRPr="0054403B">
        <w:rPr>
          <w:rFonts w:ascii="Times New Roman" w:hAnsi="Times New Roman" w:cs="Times New Roman"/>
          <w:sz w:val="28"/>
          <w:szCs w:val="28"/>
        </w:rPr>
        <w:t xml:space="preserve"> отметила начальник отдела подготовки сведений </w:t>
      </w:r>
      <w:r w:rsidRPr="0054403B">
        <w:rPr>
          <w:rFonts w:ascii="Times New Roman" w:hAnsi="Times New Roman" w:cs="Times New Roman"/>
          <w:b/>
          <w:sz w:val="28"/>
          <w:szCs w:val="28"/>
        </w:rPr>
        <w:t>Любовь Бессмертная.</w:t>
      </w:r>
    </w:p>
    <w:p w:rsidR="007D5BA6" w:rsidRPr="007D5BA6" w:rsidRDefault="007D5BA6" w:rsidP="000D1B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D8E" w:rsidRPr="0054403B" w:rsidRDefault="00A92D8E" w:rsidP="00A92D8E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92D8E" w:rsidRPr="0054403B" w:rsidRDefault="00A92D8E" w:rsidP="00A92D8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A92D8E" w:rsidRPr="0054403B" w:rsidRDefault="00A92D8E" w:rsidP="00A92D8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92D8E" w:rsidRPr="0054403B" w:rsidRDefault="00A92D8E" w:rsidP="00A92D8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403B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026822" w:rsidRPr="0054403B" w:rsidRDefault="00A92D8E" w:rsidP="00A92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403B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54403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26822" w:rsidRPr="0054403B" w:rsidSect="00544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6822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0411"/>
    <w:rsid w:val="000D1019"/>
    <w:rsid w:val="000D1BB8"/>
    <w:rsid w:val="000D6F80"/>
    <w:rsid w:val="000E1EEE"/>
    <w:rsid w:val="000E7C77"/>
    <w:rsid w:val="000F3A84"/>
    <w:rsid w:val="000F3B1C"/>
    <w:rsid w:val="000F45A1"/>
    <w:rsid w:val="000F5363"/>
    <w:rsid w:val="000F5CB8"/>
    <w:rsid w:val="00104394"/>
    <w:rsid w:val="00105980"/>
    <w:rsid w:val="0011752C"/>
    <w:rsid w:val="00126945"/>
    <w:rsid w:val="00131344"/>
    <w:rsid w:val="001411F8"/>
    <w:rsid w:val="00155BF4"/>
    <w:rsid w:val="00163A82"/>
    <w:rsid w:val="00172446"/>
    <w:rsid w:val="0017661B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6902"/>
    <w:rsid w:val="001E772A"/>
    <w:rsid w:val="001F6997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75A03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0F8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85FF7"/>
    <w:rsid w:val="004911AC"/>
    <w:rsid w:val="00493BD9"/>
    <w:rsid w:val="00494918"/>
    <w:rsid w:val="00494C4F"/>
    <w:rsid w:val="00496389"/>
    <w:rsid w:val="00497FF6"/>
    <w:rsid w:val="004A0E11"/>
    <w:rsid w:val="004A39B5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403B"/>
    <w:rsid w:val="00546DB2"/>
    <w:rsid w:val="00552B41"/>
    <w:rsid w:val="00553DF8"/>
    <w:rsid w:val="005618D7"/>
    <w:rsid w:val="005668D1"/>
    <w:rsid w:val="00567BA9"/>
    <w:rsid w:val="005704CC"/>
    <w:rsid w:val="005719DA"/>
    <w:rsid w:val="0057299B"/>
    <w:rsid w:val="00585C33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133C5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5680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19DA"/>
    <w:rsid w:val="007B7E40"/>
    <w:rsid w:val="007C7F14"/>
    <w:rsid w:val="007D0B6D"/>
    <w:rsid w:val="007D1172"/>
    <w:rsid w:val="007D5BA6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426E5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5E0D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02B7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2D8E"/>
    <w:rsid w:val="00A940DE"/>
    <w:rsid w:val="00A94711"/>
    <w:rsid w:val="00A97923"/>
    <w:rsid w:val="00A97F85"/>
    <w:rsid w:val="00AA039F"/>
    <w:rsid w:val="00AA184A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1CB7"/>
    <w:rsid w:val="00BB39B3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1F4F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92ABE"/>
    <w:rsid w:val="00CA18B1"/>
    <w:rsid w:val="00CA2DD6"/>
    <w:rsid w:val="00CA5A50"/>
    <w:rsid w:val="00CB3600"/>
    <w:rsid w:val="00CB4FAE"/>
    <w:rsid w:val="00CC2B29"/>
    <w:rsid w:val="00CC3552"/>
    <w:rsid w:val="00CD34EA"/>
    <w:rsid w:val="00CD3DFC"/>
    <w:rsid w:val="00CD5A23"/>
    <w:rsid w:val="00CE321D"/>
    <w:rsid w:val="00CF355E"/>
    <w:rsid w:val="00D0084E"/>
    <w:rsid w:val="00D1243D"/>
    <w:rsid w:val="00D36172"/>
    <w:rsid w:val="00D363B4"/>
    <w:rsid w:val="00D37599"/>
    <w:rsid w:val="00D37F1B"/>
    <w:rsid w:val="00D407FD"/>
    <w:rsid w:val="00D45958"/>
    <w:rsid w:val="00D509BD"/>
    <w:rsid w:val="00D573C9"/>
    <w:rsid w:val="00D60798"/>
    <w:rsid w:val="00D60BE3"/>
    <w:rsid w:val="00D6226C"/>
    <w:rsid w:val="00D63D5F"/>
    <w:rsid w:val="00D64C5C"/>
    <w:rsid w:val="00D72152"/>
    <w:rsid w:val="00D76545"/>
    <w:rsid w:val="00D855B5"/>
    <w:rsid w:val="00D856DE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3EB6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xmsonormal">
    <w:name w:val="x_msonormal"/>
    <w:basedOn w:val="a"/>
    <w:rsid w:val="00D3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CC2B2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PT Astra Serif" w:eastAsia="PT Astra Serif" w:hAnsi="PT Astra Serif" w:cs="PT Astra Serif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zab.j\Desktop\&#1053;&#1086;&#1074;&#1072;&#1103;%20&#1087;&#1072;&#1087;&#1082;&#1072;%20(3)\&#1057;&#1090;&#1072;&#1090;&#1100;&#1080;\&#1085;&#1072;%20&#1086;&#1090;&#1087;&#1088;&#1072;&#1074;&#1082;&#1091;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12</cp:revision>
  <cp:lastPrinted>2025-05-27T08:49:00Z</cp:lastPrinted>
  <dcterms:created xsi:type="dcterms:W3CDTF">2024-09-18T11:26:00Z</dcterms:created>
  <dcterms:modified xsi:type="dcterms:W3CDTF">2025-05-27T11:56:00Z</dcterms:modified>
</cp:coreProperties>
</file>