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D2" w:rsidRPr="00783EC7" w:rsidRDefault="00143147" w:rsidP="003D15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3D15D2" w:rsidRPr="00783E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Итоги </w:t>
      </w:r>
      <w:r w:rsidR="00A360D2" w:rsidRPr="00783E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смотра-конкурса «Достижение лучших показателей в рационализаторской деятельности Общества в</w:t>
      </w:r>
      <w:r w:rsidR="003D15D2" w:rsidRPr="00783E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2023</w:t>
      </w:r>
      <w:r w:rsidR="00A360D2" w:rsidRPr="00783E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3D15D2" w:rsidRPr="00783EC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5D2" w:rsidRDefault="003D15D2" w:rsidP="003D15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715B" w:rsidRPr="00F0715B" w:rsidRDefault="003D15D2" w:rsidP="003D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15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76343" w:rsidRPr="00F0715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Вопросам совершенствования производственных процессов, их оптимизации и повышения эффективности работы оборудования, развитию изобретательской и рационализаторской деятельности в </w:t>
      </w:r>
      <w:r w:rsidR="00F0715B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обществе ООО «Газпром </w:t>
      </w:r>
      <w:proofErr w:type="spellStart"/>
      <w:r w:rsidR="00F0715B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трансгаз</w:t>
      </w:r>
      <w:proofErr w:type="spellEnd"/>
      <w:r w:rsidR="00F0715B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Волгоград» </w:t>
      </w:r>
      <w:r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уделяется большо</w:t>
      </w:r>
      <w:r w:rsidR="00F0715B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внимание. Ежегодно проводятся </w:t>
      </w:r>
      <w:r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смотры-конкурсы на звание лучшего филиала 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рационализаторской 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</w:t>
      </w:r>
      <w:r w:rsidR="00F0715B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715B" w:rsidRPr="00F0715B" w:rsidRDefault="00F0715B" w:rsidP="003D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876343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конкурса по рационализаторской работе среди филиалов </w:t>
      </w:r>
      <w:r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общества первое место присуждено 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Логовского ЛПУМГ.</w:t>
      </w:r>
    </w:p>
    <w:p w:rsidR="00783EC7" w:rsidRPr="00F0715B" w:rsidRDefault="00F0715B" w:rsidP="003D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15B">
        <w:rPr>
          <w:rFonts w:ascii="Times New Roman" w:hAnsi="Times New Roman" w:cs="Times New Roman"/>
          <w:sz w:val="24"/>
          <w:szCs w:val="24"/>
        </w:rPr>
        <w:t xml:space="preserve">      </w:t>
      </w:r>
      <w:r w:rsidR="00A56C7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Уполномоченным по рационализаторской деятельности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Логовском</w:t>
      </w:r>
      <w:r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ЛПУМГ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6C7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2009 года бессменно 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Черемисин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56C7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старший 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мастер </w:t>
      </w:r>
      <w:r w:rsidR="00A56C7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группы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6C7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АиМО</w:t>
      </w:r>
      <w:proofErr w:type="spellEnd"/>
      <w:r w:rsidR="00A56C7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. Активное участие в достижении целевых показателей за 2023 год в рационализаторской деятельности приняли: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Андре</w:t>
      </w:r>
      <w:r w:rsidR="00A56C7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Павлов,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Дмитри</w:t>
      </w:r>
      <w:r w:rsidR="00A56C7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елихов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 Фалеев</w:t>
      </w:r>
      <w:r w:rsidR="00A56C7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E77DC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Николай </w:t>
      </w:r>
      <w:r w:rsidR="00A56C7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Захаров, </w:t>
      </w:r>
      <w:r w:rsidR="00143147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поддержке </w:t>
      </w:r>
      <w:r w:rsidR="00A56C7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работников 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всех служб. </w:t>
      </w:r>
      <w:r w:rsidR="00A56C7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внедренных рационализаторских предложений в 2023 году составило 10, </w:t>
      </w:r>
      <w:r w:rsidR="00DE77DC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экономический эффект за второй год использования рационал</w:t>
      </w:r>
      <w:r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изаторского предложения на ВУРГ для ГРС </w:t>
      </w:r>
      <w:r w:rsidR="00DE77DC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«Первомайская», соавторами которого являются Наталья Черемисина и Андрей Павлов, составил 14 735 920,76 рублей.</w:t>
      </w:r>
    </w:p>
    <w:p w:rsidR="00F0715B" w:rsidRPr="00F0715B" w:rsidRDefault="00783EC7" w:rsidP="003D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76343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143147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енис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715B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Николаевич </w:t>
      </w:r>
      <w:proofErr w:type="spellStart"/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Бабаскин</w:t>
      </w:r>
      <w:proofErr w:type="spellEnd"/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председатель технического совета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главный инженер –первый заместитель генерального директора Общества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подвел итоги </w:t>
      </w:r>
      <w:r w:rsidR="00A360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смотра -конкурса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46505" w:rsidRDefault="00F0715B" w:rsidP="003D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15B">
        <w:rPr>
          <w:rFonts w:ascii="Times New Roman" w:hAnsi="Times New Roman" w:cs="Times New Roman"/>
          <w:sz w:val="24"/>
          <w:szCs w:val="24"/>
        </w:rPr>
        <w:t xml:space="preserve">       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«Если говорить о цифрах, то количество поступивших и использованных рацпредложений в 2023 году выше показателей 2022 года. Однако, экономический эффект от использования рац</w:t>
      </w:r>
      <w:r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ионализаторских 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предложений уступает и составляет около 70% от аналогичных показателей 2022 года.  Сегодня самое время обратить внимание на вопросы повышения эффективности эксплуатируемого оборудования, в том числе на разработку рацпредложений с экономическим эффектом, что будет заметным вкладом в технологическую независимость нашей отрасли и страны</w:t>
      </w:r>
      <w:r w:rsidR="00783EC7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D15D2" w:rsidRPr="00F071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63B09" w:rsidRPr="00F0715B" w:rsidRDefault="00763B09" w:rsidP="003D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3B0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1280691</wp:posOffset>
            </wp:positionH>
            <wp:positionV relativeFrom="paragraph">
              <wp:posOffset>101127</wp:posOffset>
            </wp:positionV>
            <wp:extent cx="2828261" cy="3813747"/>
            <wp:effectExtent l="0" t="0" r="0" b="0"/>
            <wp:wrapNone/>
            <wp:docPr id="2" name="Рисунок 2" descr="\\log-fs1\Обмен\ГОиЧС\ЛОГ корреспондент\IMG-202402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g-fs1\Обмен\ГОиЧС\ЛОГ корреспондент\IMG-20240220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61" cy="381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63B09" w:rsidRPr="00F0715B" w:rsidSect="0034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15D2"/>
    <w:rsid w:val="00143147"/>
    <w:rsid w:val="0034505A"/>
    <w:rsid w:val="003D15D2"/>
    <w:rsid w:val="00546505"/>
    <w:rsid w:val="00763B09"/>
    <w:rsid w:val="00783EC7"/>
    <w:rsid w:val="00876343"/>
    <w:rsid w:val="00A360D2"/>
    <w:rsid w:val="00A56C72"/>
    <w:rsid w:val="00DE77DC"/>
    <w:rsid w:val="00F0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D1C84-AC15-4B31-ADD3-9DEBDC12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Храпов Юрий Владимирович</cp:lastModifiedBy>
  <cp:revision>8</cp:revision>
  <dcterms:created xsi:type="dcterms:W3CDTF">2024-02-18T22:27:00Z</dcterms:created>
  <dcterms:modified xsi:type="dcterms:W3CDTF">2024-02-20T12:45:00Z</dcterms:modified>
</cp:coreProperties>
</file>