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60" w:rsidRDefault="009D5160" w:rsidP="00F95E7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95E7A" w:rsidRDefault="00F95E7A" w:rsidP="00F95E7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sz w:val="28"/>
          <w:szCs w:val="28"/>
        </w:rPr>
        <w:br/>
      </w:r>
      <w:r w:rsidR="00F37C56">
        <w:rPr>
          <w:rFonts w:ascii="Times New Roman" w:hAnsi="Times New Roman" w:cs="Times New Roman"/>
          <w:sz w:val="28"/>
          <w:szCs w:val="28"/>
        </w:rPr>
        <w:t>ЛОГОВСКОГО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hAnsi="Times New Roman" w:cs="Times New Roman"/>
          <w:sz w:val="28"/>
          <w:szCs w:val="28"/>
        </w:rPr>
        <w:br/>
        <w:t xml:space="preserve">ИЛОВЛИНСКОГО  МУНИЦИПАЛЬНОГО РАЙОНА  </w:t>
      </w:r>
      <w:r>
        <w:rPr>
          <w:rFonts w:ascii="Times New Roman" w:hAnsi="Times New Roman" w:cs="Times New Roman"/>
          <w:sz w:val="28"/>
          <w:szCs w:val="28"/>
        </w:rPr>
        <w:br/>
        <w:t xml:space="preserve"> ВОЛГОГРАДСКОЙ   ОБЛАСТИ</w:t>
      </w:r>
    </w:p>
    <w:p w:rsidR="00F95E7A" w:rsidRDefault="00F95E7A" w:rsidP="00F95E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5E7A" w:rsidRDefault="00F95E7A" w:rsidP="00F95E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5E7A" w:rsidRDefault="00F95E7A" w:rsidP="00F95E7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_________2022 г.                                                  № ____</w:t>
      </w:r>
    </w:p>
    <w:p w:rsidR="00F95E7A" w:rsidRDefault="00F95E7A" w:rsidP="00F95E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14E3" w:rsidRPr="003814E3" w:rsidRDefault="003814E3" w:rsidP="003814E3">
      <w:pPr>
        <w:widowControl w:val="0"/>
        <w:ind w:firstLine="720"/>
      </w:pPr>
      <w:bookmarkStart w:id="0" w:name="_GoBack"/>
      <w:proofErr w:type="gramStart"/>
      <w:r w:rsidRPr="003814E3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Логовского сельского поселения Иловлинского муниципального района  Волгоградской области", утвержденный постановлением администрации Логовского сельского поселения Иловлинского муниципального района Волгоградской области от «27» мая   2019 г. № 34</w:t>
      </w:r>
      <w:proofErr w:type="gramEnd"/>
    </w:p>
    <w:bookmarkEnd w:id="0"/>
    <w:p w:rsidR="00F95E7A" w:rsidRDefault="00F95E7A" w:rsidP="00F95E7A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E7A" w:rsidRDefault="00F95E7A" w:rsidP="00F95E7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E7A" w:rsidRDefault="004F7ADD" w:rsidP="00F95E7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16 статьи 11.10 Земельного Кодекса Российской Федерации и </w:t>
      </w:r>
      <w:r w:rsidR="00D365E8">
        <w:rPr>
          <w:rFonts w:ascii="Times New Roman" w:hAnsi="Times New Roman" w:cs="Times New Roman"/>
          <w:b w:val="0"/>
          <w:sz w:val="28"/>
          <w:szCs w:val="28"/>
        </w:rPr>
        <w:t xml:space="preserve"> положениями </w:t>
      </w:r>
      <w:r w:rsidR="007E3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5E8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30.12.2021 №478-ФЗ (в ред. от 29.06.2022) «О внесении изменений в отдельные законодательные акты Российской Федерации»</w:t>
      </w:r>
      <w:r w:rsidR="007E378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63805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3814E3">
        <w:rPr>
          <w:rFonts w:ascii="Times New Roman" w:hAnsi="Times New Roman" w:cs="Times New Roman"/>
          <w:b w:val="0"/>
          <w:sz w:val="28"/>
          <w:szCs w:val="28"/>
        </w:rPr>
        <w:t>Логовского</w:t>
      </w:r>
      <w:r w:rsidR="00E63805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156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805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156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805">
        <w:rPr>
          <w:rFonts w:ascii="Times New Roman" w:hAnsi="Times New Roman" w:cs="Times New Roman"/>
          <w:b w:val="0"/>
          <w:sz w:val="28"/>
          <w:szCs w:val="28"/>
        </w:rPr>
        <w:t>Иловлинского</w:t>
      </w:r>
      <w:r w:rsidR="001567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6380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Волгоградской области, </w:t>
      </w:r>
      <w:r w:rsidR="007E378E">
        <w:rPr>
          <w:rFonts w:ascii="Times New Roman" w:hAnsi="Times New Roman" w:cs="Times New Roman"/>
          <w:b w:val="0"/>
          <w:sz w:val="28"/>
          <w:szCs w:val="28"/>
        </w:rPr>
        <w:t>д</w:t>
      </w:r>
      <w:r w:rsidR="00F95E7A" w:rsidRPr="00F95E7A">
        <w:rPr>
          <w:rFonts w:ascii="Times New Roman" w:hAnsi="Times New Roman" w:cs="Times New Roman"/>
          <w:b w:val="0"/>
          <w:sz w:val="28"/>
          <w:szCs w:val="28"/>
        </w:rPr>
        <w:t>ля приведения нормативн</w:t>
      </w:r>
      <w:proofErr w:type="gramStart"/>
      <w:r w:rsidR="00F95E7A" w:rsidRPr="00F95E7A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="00F95E7A" w:rsidRPr="00F95E7A">
        <w:rPr>
          <w:rFonts w:ascii="Times New Roman" w:hAnsi="Times New Roman" w:cs="Times New Roman"/>
          <w:b w:val="0"/>
          <w:sz w:val="28"/>
          <w:szCs w:val="28"/>
        </w:rPr>
        <w:t xml:space="preserve"> правового акта в соответствие с действующим законодательством администрация </w:t>
      </w:r>
      <w:r w:rsidR="003814E3">
        <w:rPr>
          <w:rFonts w:ascii="Times New Roman" w:hAnsi="Times New Roman" w:cs="Times New Roman"/>
          <w:b w:val="0"/>
          <w:sz w:val="28"/>
          <w:szCs w:val="28"/>
        </w:rPr>
        <w:t>Логовского</w:t>
      </w:r>
      <w:r w:rsidR="00F95E7A" w:rsidRPr="00F95E7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Иловлинского муниципальн</w:t>
      </w:r>
      <w:r w:rsidR="00F95E7A">
        <w:rPr>
          <w:rFonts w:ascii="Times New Roman" w:hAnsi="Times New Roman" w:cs="Times New Roman"/>
          <w:b w:val="0"/>
          <w:sz w:val="28"/>
          <w:szCs w:val="28"/>
        </w:rPr>
        <w:t>ого района Волгоградской области постановляет:</w:t>
      </w:r>
    </w:p>
    <w:p w:rsidR="00F95E7A" w:rsidRDefault="00F95E7A" w:rsidP="00F95E7A">
      <w:pPr>
        <w:pStyle w:val="ConsPlusTitle"/>
        <w:widowControl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E7A" w:rsidRPr="001567A5" w:rsidRDefault="00F95E7A" w:rsidP="001567A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1.Внести изменения </w:t>
      </w:r>
      <w:r w:rsidR="001567A5">
        <w:rPr>
          <w:sz w:val="28"/>
          <w:szCs w:val="28"/>
        </w:rPr>
        <w:t>в Административный</w:t>
      </w:r>
      <w:r w:rsidR="00E63805">
        <w:rPr>
          <w:sz w:val="28"/>
          <w:szCs w:val="28"/>
        </w:rPr>
        <w:t xml:space="preserve"> </w:t>
      </w:r>
      <w:r w:rsidR="001567A5">
        <w:rPr>
          <w:sz w:val="28"/>
          <w:szCs w:val="28"/>
        </w:rPr>
        <w:t xml:space="preserve"> </w:t>
      </w:r>
      <w:r w:rsidR="00E63805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  предоставления       муниципальной  услуги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3814E3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 Иловлинского муниципального района Волгоградской области», утвержденный постановлением </w:t>
      </w:r>
      <w:r w:rsidRPr="00F95E7A">
        <w:rPr>
          <w:sz w:val="28"/>
          <w:szCs w:val="28"/>
        </w:rPr>
        <w:t xml:space="preserve">администрацией </w:t>
      </w:r>
      <w:r w:rsidR="003814E3">
        <w:rPr>
          <w:sz w:val="28"/>
          <w:szCs w:val="28"/>
        </w:rPr>
        <w:t>Логовского</w:t>
      </w:r>
      <w:r w:rsidRPr="00F95E7A">
        <w:rPr>
          <w:sz w:val="28"/>
          <w:szCs w:val="28"/>
        </w:rPr>
        <w:t xml:space="preserve"> сельского поселения Иловлинского муниципального ра</w:t>
      </w:r>
      <w:r w:rsidR="003814E3">
        <w:rPr>
          <w:sz w:val="28"/>
          <w:szCs w:val="28"/>
        </w:rPr>
        <w:t>йона Волгоградской области от 27</w:t>
      </w:r>
      <w:r w:rsidR="009D5160">
        <w:rPr>
          <w:sz w:val="28"/>
          <w:szCs w:val="28"/>
        </w:rPr>
        <w:t xml:space="preserve"> мая 2019 года №34 </w:t>
      </w:r>
      <w:r>
        <w:rPr>
          <w:sz w:val="28"/>
          <w:szCs w:val="28"/>
        </w:rPr>
        <w:t xml:space="preserve"> (далее-регламент):</w:t>
      </w:r>
      <w:proofErr w:type="gramEnd"/>
    </w:p>
    <w:p w:rsidR="00C642D9" w:rsidRDefault="00C642D9" w:rsidP="00C642D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1.1.В подпункте 2.5  раздела 2 Административного регламента слова </w:t>
      </w:r>
    </w:p>
    <w:p w:rsidR="00C642D9" w:rsidRDefault="00C642D9" w:rsidP="001567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hyperlink r:id="rId5" w:history="1">
        <w:r>
          <w:rPr>
            <w:rStyle w:val="a4"/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</w:t>
      </w:r>
      <w:r>
        <w:rPr>
          <w:sz w:val="28"/>
          <w:szCs w:val="28"/>
        </w:rPr>
        <w:lastRenderedPageBreak/>
        <w:t>территории в форме электронного документа, формы схемы расположения земельного участка или земельных участков</w:t>
      </w:r>
      <w:proofErr w:type="gramEnd"/>
      <w:r>
        <w:rPr>
          <w:sz w:val="28"/>
          <w:szCs w:val="28"/>
        </w:rPr>
        <w:t xml:space="preserve"> на кадастровом плане территории, подготовка которой осуществляется в форме документа на бумажном носителе" (Официальный интернет-портал правовой информации http://www.pravo.gov.ru, 18.02.2015);» исключить. </w:t>
      </w:r>
    </w:p>
    <w:p w:rsidR="00B66C02" w:rsidRDefault="00C642D9" w:rsidP="00B66C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«</w:t>
      </w:r>
      <w:r w:rsidR="00B66C02" w:rsidRPr="00B66C02">
        <w:rPr>
          <w:sz w:val="28"/>
          <w:szCs w:val="28"/>
        </w:rPr>
        <w:t xml:space="preserve"> </w:t>
      </w:r>
      <w:r w:rsidR="00B66C02" w:rsidRPr="00D365E8">
        <w:rPr>
          <w:b/>
          <w:sz w:val="28"/>
          <w:szCs w:val="28"/>
        </w:rPr>
        <w:t>2.8.2.</w:t>
      </w:r>
      <w:r w:rsidR="00B66C02">
        <w:rPr>
          <w:sz w:val="28"/>
          <w:szCs w:val="28"/>
        </w:rPr>
        <w:t xml:space="preserve"> Основаниями для отказа в утверждении схемы расположения земельного участка в целях раздела земельного участка являются:</w:t>
      </w:r>
    </w:p>
    <w:p w:rsidR="00F03EF1" w:rsidRDefault="00F03EF1" w:rsidP="00F03E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3EF1">
        <w:rPr>
          <w:color w:val="000000"/>
          <w:sz w:val="28"/>
          <w:szCs w:val="28"/>
          <w:shd w:val="clear" w:color="auto" w:fill="FFFFFF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настоящей статьи;</w:t>
      </w:r>
    </w:p>
    <w:p w:rsidR="00F03EF1" w:rsidRDefault="00F03EF1" w:rsidP="00F03E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3EF1">
        <w:rPr>
          <w:color w:val="000000"/>
          <w:sz w:val="28"/>
          <w:szCs w:val="28"/>
          <w:shd w:val="clear" w:color="auto" w:fill="FFFFFF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03EF1" w:rsidRDefault="00F03EF1" w:rsidP="00F03E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3EF1">
        <w:rPr>
          <w:color w:val="000000"/>
          <w:sz w:val="28"/>
          <w:szCs w:val="28"/>
          <w:shd w:val="clear" w:color="auto" w:fill="FFFFFF"/>
        </w:rPr>
        <w:t>3) разработка схемы расположения земельного участка с нарушением предусмотренных статьей 11.9 настоящего Кодекса требований к образуемым земельным участкам;</w:t>
      </w:r>
    </w:p>
    <w:p w:rsidR="00F03EF1" w:rsidRDefault="00F03EF1" w:rsidP="00F03E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3EF1">
        <w:rPr>
          <w:color w:val="000000"/>
          <w:sz w:val="28"/>
          <w:szCs w:val="28"/>
          <w:shd w:val="clear" w:color="auto" w:fill="FFFFFF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95E7A" w:rsidRDefault="00F03EF1" w:rsidP="00F03EF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F03EF1">
        <w:rPr>
          <w:color w:val="000000"/>
          <w:sz w:val="28"/>
          <w:szCs w:val="28"/>
          <w:shd w:val="clear" w:color="auto" w:fill="FFFFFF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законами;</w:t>
      </w:r>
    </w:p>
    <w:p w:rsidR="00F95E7A" w:rsidRDefault="00F03EF1" w:rsidP="007E37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E63805">
        <w:rPr>
          <w:color w:val="000000"/>
          <w:sz w:val="28"/>
          <w:szCs w:val="28"/>
          <w:shd w:val="clear" w:color="auto" w:fill="FFFFFF"/>
        </w:rPr>
        <w:t>»</w:t>
      </w:r>
      <w:r w:rsidR="007E378E">
        <w:rPr>
          <w:color w:val="000000"/>
          <w:sz w:val="28"/>
          <w:szCs w:val="28"/>
          <w:shd w:val="clear" w:color="auto" w:fill="FFFFFF"/>
        </w:rPr>
        <w:t>.</w:t>
      </w:r>
    </w:p>
    <w:p w:rsidR="00E63805" w:rsidRDefault="00E63805" w:rsidP="007E37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E7A" w:rsidRDefault="00F95E7A" w:rsidP="00F95E7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  постановление    вступает  в   </w:t>
      </w:r>
      <w:r w:rsidR="00E63805">
        <w:rPr>
          <w:rFonts w:ascii="Times New Roman" w:hAnsi="Times New Roman" w:cs="Times New Roman"/>
          <w:sz w:val="28"/>
          <w:szCs w:val="28"/>
        </w:rPr>
        <w:t xml:space="preserve">законную </w:t>
      </w:r>
      <w:r>
        <w:rPr>
          <w:rFonts w:ascii="Times New Roman" w:hAnsi="Times New Roman" w:cs="Times New Roman"/>
          <w:sz w:val="28"/>
          <w:szCs w:val="28"/>
        </w:rPr>
        <w:t>силу  со  дня   его  обнародования.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 настоящего  постановления   оставляю  за  собой.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</w:t>
      </w:r>
      <w:r w:rsidR="009D5160">
        <w:rPr>
          <w:rFonts w:ascii="Times New Roman" w:hAnsi="Times New Roman" w:cs="Times New Roman"/>
          <w:b/>
          <w:sz w:val="28"/>
          <w:szCs w:val="28"/>
        </w:rPr>
        <w:t>Логовского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 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Иловлинского   муниципального   района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</w:t>
      </w:r>
      <w:r w:rsidR="009D5160">
        <w:rPr>
          <w:rFonts w:ascii="Times New Roman" w:hAnsi="Times New Roman" w:cs="Times New Roman"/>
          <w:b/>
          <w:sz w:val="28"/>
          <w:szCs w:val="28"/>
        </w:rPr>
        <w:t>ой  области</w:t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5160">
        <w:rPr>
          <w:rFonts w:ascii="Times New Roman" w:hAnsi="Times New Roman" w:cs="Times New Roman"/>
          <w:b/>
          <w:sz w:val="28"/>
          <w:szCs w:val="28"/>
        </w:rPr>
        <w:t>С.П. Богданов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7A" w:rsidRDefault="00F95E7A" w:rsidP="00F95E7A">
      <w:pPr>
        <w:pStyle w:val="a3"/>
        <w:shd w:val="clear" w:color="auto" w:fill="FFFFFF"/>
        <w:ind w:firstLine="540"/>
        <w:jc w:val="both"/>
        <w:rPr>
          <w:b/>
          <w:color w:val="000000"/>
        </w:rPr>
      </w:pPr>
    </w:p>
    <w:p w:rsidR="00E63805" w:rsidRDefault="00E63805" w:rsidP="00E63805">
      <w:pPr>
        <w:ind w:firstLine="540"/>
        <w:rPr>
          <w:sz w:val="28"/>
          <w:szCs w:val="28"/>
        </w:rPr>
      </w:pPr>
    </w:p>
    <w:sectPr w:rsidR="00E6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7A"/>
    <w:rsid w:val="001567A5"/>
    <w:rsid w:val="003814E3"/>
    <w:rsid w:val="004F7ADD"/>
    <w:rsid w:val="007E378E"/>
    <w:rsid w:val="009D5160"/>
    <w:rsid w:val="00B66C02"/>
    <w:rsid w:val="00C642D9"/>
    <w:rsid w:val="00D365E8"/>
    <w:rsid w:val="00E63805"/>
    <w:rsid w:val="00F03EF1"/>
    <w:rsid w:val="00F37C56"/>
    <w:rsid w:val="00F95E7A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5E7A"/>
    <w:pPr>
      <w:spacing w:before="100" w:beforeAutospacing="1" w:after="100" w:afterAutospacing="1" w:line="240" w:lineRule="atLeast"/>
    </w:pPr>
    <w:rPr>
      <w:rFonts w:ascii="Arial" w:hAnsi="Arial" w:cs="Arial"/>
      <w:color w:val="333333"/>
    </w:rPr>
  </w:style>
  <w:style w:type="character" w:customStyle="1" w:styleId="ConsPlusNormal">
    <w:name w:val="ConsPlusNormal Знак"/>
    <w:link w:val="ConsPlusNormal0"/>
    <w:semiHidden/>
    <w:locked/>
    <w:rsid w:val="00F95E7A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F95E7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semiHidden/>
    <w:rsid w:val="00F95E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semiHidden/>
    <w:unhideWhenUsed/>
    <w:rsid w:val="00B66C02"/>
    <w:rPr>
      <w:color w:val="0000FF"/>
      <w:u w:val="single"/>
    </w:rPr>
  </w:style>
  <w:style w:type="paragraph" w:customStyle="1" w:styleId="formattext">
    <w:name w:val="formattext"/>
    <w:basedOn w:val="a"/>
    <w:rsid w:val="00E638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5E7A"/>
    <w:pPr>
      <w:spacing w:before="100" w:beforeAutospacing="1" w:after="100" w:afterAutospacing="1" w:line="240" w:lineRule="atLeast"/>
    </w:pPr>
    <w:rPr>
      <w:rFonts w:ascii="Arial" w:hAnsi="Arial" w:cs="Arial"/>
      <w:color w:val="333333"/>
    </w:rPr>
  </w:style>
  <w:style w:type="character" w:customStyle="1" w:styleId="ConsPlusNormal">
    <w:name w:val="ConsPlusNormal Знак"/>
    <w:link w:val="ConsPlusNormal0"/>
    <w:semiHidden/>
    <w:locked/>
    <w:rsid w:val="00F95E7A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F95E7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semiHidden/>
    <w:rsid w:val="00F95E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semiHidden/>
    <w:unhideWhenUsed/>
    <w:rsid w:val="00B66C02"/>
    <w:rPr>
      <w:color w:val="0000FF"/>
      <w:u w:val="single"/>
    </w:rPr>
  </w:style>
  <w:style w:type="paragraph" w:customStyle="1" w:styleId="formattext">
    <w:name w:val="formattext"/>
    <w:basedOn w:val="a"/>
    <w:rsid w:val="00E638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4EEB5B6E223004776F8018F8D7BE61299FC539D0227EB44D68F46B6831z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</cp:lastModifiedBy>
  <cp:revision>10</cp:revision>
  <dcterms:created xsi:type="dcterms:W3CDTF">2022-10-06T12:56:00Z</dcterms:created>
  <dcterms:modified xsi:type="dcterms:W3CDTF">2022-10-11T11:37:00Z</dcterms:modified>
</cp:coreProperties>
</file>